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E1C76" w14:textId="53701461" w:rsidR="00105FEA" w:rsidRPr="00EB6ACB" w:rsidRDefault="009B589C" w:rsidP="0021431A">
      <w:pPr>
        <w:snapToGrid w:val="0"/>
        <w:spacing w:after="12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7D8C">
        <w:rPr>
          <w:rFonts w:asciiTheme="minorHAnsi" w:eastAsia="Arial" w:hAnsiTheme="minorHAnsi" w:cstheme="minorHAnsi"/>
          <w:b/>
          <w:sz w:val="28"/>
          <w:szCs w:val="28"/>
        </w:rPr>
        <w:t xml:space="preserve">UNIT </w:t>
      </w:r>
      <w:r w:rsidR="0067201B">
        <w:rPr>
          <w:rFonts w:asciiTheme="minorHAnsi" w:eastAsia="Arial" w:hAnsiTheme="minorHAnsi" w:cstheme="minorHAnsi"/>
          <w:b/>
          <w:color w:val="auto"/>
          <w:sz w:val="28"/>
          <w:szCs w:val="28"/>
        </w:rPr>
        <w:t>4</w:t>
      </w:r>
      <w:r w:rsidR="001069D4">
        <w:rPr>
          <w:rFonts w:asciiTheme="minorHAnsi" w:eastAsia="Arial" w:hAnsiTheme="minorHAnsi" w:cstheme="minorHAnsi"/>
          <w:b/>
          <w:color w:val="auto"/>
          <w:sz w:val="28"/>
          <w:szCs w:val="28"/>
        </w:rPr>
        <w:t>:</w:t>
      </w:r>
      <w:r w:rsidR="0067201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Chemical, Biological, Radiol</w:t>
      </w:r>
      <w:r w:rsidR="001069D4">
        <w:rPr>
          <w:rFonts w:asciiTheme="minorHAnsi" w:eastAsia="Arial" w:hAnsiTheme="minorHAnsi" w:cstheme="minorHAnsi"/>
          <w:b/>
          <w:color w:val="auto"/>
          <w:sz w:val="28"/>
          <w:szCs w:val="28"/>
        </w:rPr>
        <w:t>ogical, Nuclear, and Explosives</w:t>
      </w:r>
    </w:p>
    <w:p w14:paraId="4DDB5FF6" w14:textId="3B808142" w:rsidR="006B32B4" w:rsidRPr="00B47828" w:rsidRDefault="009B589C" w:rsidP="0021431A">
      <w:pPr>
        <w:snapToGrid w:val="0"/>
        <w:spacing w:after="120" w:line="240" w:lineRule="auto"/>
        <w:rPr>
          <w:rFonts w:asciiTheme="minorHAnsi" w:eastAsia="Arial" w:hAnsiTheme="minorHAnsi" w:cstheme="minorHAnsi"/>
          <w:b/>
          <w:color w:val="7030A0"/>
        </w:rPr>
      </w:pPr>
      <w:r w:rsidRPr="00DC7D8C">
        <w:rPr>
          <w:rFonts w:asciiTheme="minorHAnsi" w:eastAsia="Arial" w:hAnsiTheme="minorHAnsi" w:cstheme="minorHAnsi"/>
        </w:rPr>
        <w:t xml:space="preserve">LESSON </w:t>
      </w:r>
      <w:r w:rsidR="00F346EC">
        <w:rPr>
          <w:rFonts w:asciiTheme="minorHAnsi" w:eastAsia="Arial" w:hAnsiTheme="minorHAnsi" w:cstheme="minorHAnsi"/>
        </w:rPr>
        <w:t>6: Case Studies in Terrorist Acqui</w:t>
      </w:r>
      <w:r w:rsidR="001069D4">
        <w:rPr>
          <w:rFonts w:asciiTheme="minorHAnsi" w:eastAsia="Arial" w:hAnsiTheme="minorHAnsi" w:cstheme="minorHAnsi"/>
        </w:rPr>
        <w:t>sition and Use of CBRNE Weapons</w:t>
      </w:r>
    </w:p>
    <w:tbl>
      <w:tblPr>
        <w:tblStyle w:val="a"/>
        <w:tblW w:w="10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3510"/>
        <w:gridCol w:w="3510"/>
      </w:tblGrid>
      <w:tr w:rsidR="00F63B9B" w:rsidRPr="00DC7D8C" w14:paraId="281B0731" w14:textId="77777777" w:rsidTr="00B557AC">
        <w:tc>
          <w:tcPr>
            <w:tcW w:w="3800" w:type="dxa"/>
            <w:shd w:val="clear" w:color="auto" w:fill="F2F2F2" w:themeFill="background1" w:themeFillShade="F2"/>
          </w:tcPr>
          <w:p w14:paraId="6663CC61" w14:textId="2FBD37B3" w:rsidR="005F3434" w:rsidRPr="0021431A" w:rsidRDefault="00F91437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Lesson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 Topics</w:t>
            </w:r>
          </w:p>
          <w:p w14:paraId="7100D4B3" w14:textId="77777777" w:rsidR="0067201B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069D4">
              <w:rPr>
                <w:rFonts w:asciiTheme="minorHAnsi" w:hAnsiTheme="minorHAnsi" w:cstheme="minorHAnsi"/>
                <w:bCs/>
              </w:rPr>
              <w:t>Rajneeshees</w:t>
            </w:r>
            <w:proofErr w:type="spellEnd"/>
          </w:p>
          <w:p w14:paraId="389C1296" w14:textId="77777777" w:rsidR="00F346EC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Aum Shinrikyo</w:t>
            </w:r>
          </w:p>
          <w:p w14:paraId="3E6CAC62" w14:textId="77777777" w:rsidR="00F346EC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Chechens</w:t>
            </w:r>
          </w:p>
          <w:p w14:paraId="25AC46EF" w14:textId="77777777" w:rsidR="00F346EC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Bruce Ivins (anthrax letter mailer)</w:t>
            </w:r>
          </w:p>
          <w:p w14:paraId="0328CECE" w14:textId="77777777" w:rsidR="00F346EC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Lessons learned</w:t>
            </w:r>
          </w:p>
          <w:p w14:paraId="7B4AAB13" w14:textId="77777777" w:rsidR="00F346EC" w:rsidRPr="001069D4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Timothy McVeigh</w:t>
            </w:r>
          </w:p>
          <w:p w14:paraId="16F15AAE" w14:textId="391FE03A" w:rsidR="00F346EC" w:rsidRPr="0021431A" w:rsidRDefault="00F346EC" w:rsidP="0021431A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1069D4">
              <w:rPr>
                <w:rFonts w:asciiTheme="minorHAnsi" w:hAnsiTheme="minorHAnsi" w:cstheme="minorHAnsi"/>
                <w:bCs/>
              </w:rPr>
              <w:t>David Hahn (not a terrorist; but a cautionary tale of h</w:t>
            </w:r>
            <w:r w:rsidR="001069D4">
              <w:rPr>
                <w:rFonts w:asciiTheme="minorHAnsi" w:hAnsiTheme="minorHAnsi" w:cstheme="minorHAnsi"/>
                <w:bCs/>
              </w:rPr>
              <w:t>ow easy it is to develop CBRNE)</w:t>
            </w:r>
          </w:p>
        </w:tc>
        <w:tc>
          <w:tcPr>
            <w:tcW w:w="7020" w:type="dxa"/>
            <w:gridSpan w:val="2"/>
            <w:shd w:val="clear" w:color="auto" w:fill="F2F2F2" w:themeFill="background1" w:themeFillShade="F2"/>
          </w:tcPr>
          <w:p w14:paraId="3AAC9067" w14:textId="1ED0E08E" w:rsidR="00F346EC" w:rsidRPr="0021431A" w:rsidRDefault="00F91437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Learning Objective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E0DDD42" w14:textId="35F60E75" w:rsidR="00A72AEE" w:rsidRDefault="00A72AEE" w:rsidP="0021431A">
            <w:pPr>
              <w:snapToGrid w:val="0"/>
              <w:spacing w:after="120"/>
            </w:pPr>
            <w:r>
              <w:t>The student will:</w:t>
            </w:r>
          </w:p>
          <w:p w14:paraId="2C9659EF" w14:textId="2E85552A" w:rsidR="00A72AEE" w:rsidRDefault="00A72AEE" w:rsidP="0021431A">
            <w:pPr>
              <w:pStyle w:val="ListParagraph"/>
              <w:numPr>
                <w:ilvl w:val="0"/>
                <w:numId w:val="23"/>
              </w:numPr>
              <w:snapToGrid w:val="0"/>
              <w:spacing w:after="120"/>
              <w:contextualSpacing w:val="0"/>
            </w:pPr>
            <w:r>
              <w:t xml:space="preserve">Explore the </w:t>
            </w:r>
            <w:r w:rsidR="009C0986">
              <w:t xml:space="preserve">case studies and </w:t>
            </w:r>
            <w:r w:rsidR="00BD4584">
              <w:t>report on the local radiological risks.</w:t>
            </w:r>
          </w:p>
          <w:p w14:paraId="2709F8D2" w14:textId="449B6449" w:rsidR="00F346EC" w:rsidRDefault="00F346EC" w:rsidP="0021431A">
            <w:pPr>
              <w:snapToGrid w:val="0"/>
              <w:spacing w:after="120"/>
            </w:pPr>
          </w:p>
          <w:p w14:paraId="18630FC0" w14:textId="2B5FFA50" w:rsidR="00F346EC" w:rsidRDefault="00F346EC" w:rsidP="0021431A">
            <w:pPr>
              <w:snapToGrid w:val="0"/>
              <w:spacing w:after="120"/>
            </w:pPr>
          </w:p>
          <w:p w14:paraId="1C12A66E" w14:textId="77777777" w:rsidR="00F346EC" w:rsidRDefault="00F346EC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</w:p>
          <w:p w14:paraId="6E1D4162" w14:textId="77777777" w:rsidR="0014242F" w:rsidRDefault="0014242F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</w:p>
          <w:p w14:paraId="1361C04D" w14:textId="5C58FCD5" w:rsidR="00F63B9B" w:rsidRPr="00DC7D8C" w:rsidRDefault="00F63B9B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B4E60" w:rsidRPr="00DC7D8C" w14:paraId="406F3205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75BABBC6" w14:textId="1E06B293" w:rsidR="00810EDE" w:rsidRDefault="00810EDE" w:rsidP="0021431A">
            <w:pPr>
              <w:snapToGrid w:val="0"/>
              <w:spacing w:after="120"/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</w:pPr>
            <w:r w:rsidRPr="00D01541">
              <w:rPr>
                <w:rFonts w:asciiTheme="minorHAnsi" w:eastAsia="Arial" w:hAnsiTheme="minorHAnsi" w:cstheme="minorHAnsi"/>
                <w:b/>
              </w:rPr>
              <w:t>Engage</w:t>
            </w:r>
            <w:r w:rsidRPr="00DC6D57"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  <w:t xml:space="preserve"> </w:t>
            </w:r>
          </w:p>
          <w:p w14:paraId="17C29B96" w14:textId="77777777" w:rsidR="00810EDE" w:rsidRPr="006A1DC8" w:rsidRDefault="00810EDE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6A1DC8">
              <w:rPr>
                <w:rFonts w:asciiTheme="minorHAnsi" w:eastAsia="Arial" w:hAnsiTheme="minorHAnsi" w:cstheme="minorHAnsi"/>
                <w:bCs/>
                <w:lang w:val="en"/>
              </w:rPr>
              <w:t>Access prior knowledge</w:t>
            </w:r>
          </w:p>
          <w:p w14:paraId="1FD77853" w14:textId="77777777" w:rsidR="00810EDE" w:rsidRPr="00B10BB4" w:rsidRDefault="00810EDE" w:rsidP="0021431A">
            <w:pPr>
              <w:pStyle w:val="ListParagraph"/>
              <w:numPr>
                <w:ilvl w:val="0"/>
                <w:numId w:val="20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>What do you know? How did you learn it?</w:t>
            </w:r>
          </w:p>
          <w:p w14:paraId="282FCFC9" w14:textId="77777777" w:rsidR="00810EDE" w:rsidRPr="00B10BB4" w:rsidRDefault="00810EDE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 xml:space="preserve">Pique their interest </w:t>
            </w:r>
          </w:p>
          <w:p w14:paraId="3A7B2F16" w14:textId="354563A5" w:rsidR="00810EDE" w:rsidRPr="0021431A" w:rsidRDefault="00810EDE" w:rsidP="0021431A">
            <w:pPr>
              <w:pStyle w:val="ListParagraph"/>
              <w:numPr>
                <w:ilvl w:val="0"/>
                <w:numId w:val="20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810EDE">
              <w:rPr>
                <w:rFonts w:asciiTheme="minorHAnsi" w:eastAsia="Arial" w:hAnsiTheme="minorHAnsi" w:cstheme="minorHAnsi"/>
                <w:bCs/>
                <w:lang w:val="en"/>
              </w:rPr>
              <w:t>What do you see, think, wonder when you see this image, watch this video, or hear this story?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2CA280D" w14:textId="3840113F" w:rsidR="005B4E60" w:rsidRPr="00DC7D8C" w:rsidRDefault="005B4E60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R</w:t>
            </w:r>
            <w:r w:rsidR="00F91437">
              <w:rPr>
                <w:rFonts w:asciiTheme="minorHAnsi" w:eastAsia="Arial" w:hAnsiTheme="minorHAnsi" w:cstheme="minorHAnsi"/>
                <w:b/>
              </w:rPr>
              <w:t>esources</w:t>
            </w:r>
          </w:p>
        </w:tc>
      </w:tr>
      <w:tr w:rsidR="005B4E60" w:rsidRPr="00DC7D8C" w14:paraId="036132E1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4BD33EE5" w14:textId="0925AE47" w:rsidR="00D36425" w:rsidRDefault="00D36425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t xml:space="preserve">Exploration </w:t>
            </w:r>
          </w:p>
          <w:p w14:paraId="57AEC46F" w14:textId="77777777" w:rsidR="00A85957" w:rsidRPr="00AE772C" w:rsidRDefault="00A85957" w:rsidP="0021431A">
            <w:pPr>
              <w:pStyle w:val="ListParagraph"/>
              <w:numPr>
                <w:ilvl w:val="0"/>
                <w:numId w:val="20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AE772C">
              <w:rPr>
                <w:rFonts w:asciiTheme="minorHAnsi" w:hAnsiTheme="minorHAnsi" w:cstheme="minorHAnsi"/>
              </w:rPr>
              <w:t xml:space="preserve">Identify groups and individuals who were engaged in behavior that was consistent with terrorism. </w:t>
            </w:r>
          </w:p>
          <w:p w14:paraId="144E6EFB" w14:textId="218501E9" w:rsidR="00AE772C" w:rsidRPr="00AE772C" w:rsidRDefault="00DA5AD9" w:rsidP="0021431A">
            <w:pPr>
              <w:pStyle w:val="ListParagraph"/>
              <w:numPr>
                <w:ilvl w:val="0"/>
                <w:numId w:val="20"/>
              </w:numPr>
              <w:snapToGrid w:val="0"/>
              <w:spacing w:after="120"/>
              <w:contextualSpacing w:val="0"/>
            </w:pPr>
            <w:r>
              <w:t xml:space="preserve">Examine and discuss </w:t>
            </w:r>
            <w:r w:rsidRPr="00DE6740">
              <w:t>the n</w:t>
            </w:r>
            <w:r>
              <w:t>ature, consequences, and root causes of d</w:t>
            </w:r>
            <w:r w:rsidRPr="00DE6740">
              <w:t xml:space="preserve">omestic, </w:t>
            </w:r>
            <w:r>
              <w:t>i</w:t>
            </w:r>
            <w:r w:rsidRPr="00DE6740">
              <w:t>nternational</w:t>
            </w:r>
            <w:r>
              <w:t>,</w:t>
            </w:r>
            <w:r w:rsidRPr="00DE6740">
              <w:t xml:space="preserve"> and </w:t>
            </w:r>
            <w:r>
              <w:t>t</w:t>
            </w:r>
            <w:r w:rsidRPr="00DE6740">
              <w:t>rans-national</w:t>
            </w:r>
            <w:r>
              <w:t xml:space="preserve"> acts of CBRNE terrorism.</w:t>
            </w:r>
          </w:p>
          <w:p w14:paraId="3E6141D2" w14:textId="3B8F14D8" w:rsidR="00D36425" w:rsidRPr="0021431A" w:rsidRDefault="00AE772C" w:rsidP="0021431A">
            <w:pPr>
              <w:pStyle w:val="ListParagraph"/>
              <w:numPr>
                <w:ilvl w:val="0"/>
                <w:numId w:val="20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AE772C">
              <w:rPr>
                <w:rFonts w:asciiTheme="minorHAnsi" w:eastAsia="Arial" w:hAnsiTheme="minorHAnsi" w:cstheme="minorHAnsi"/>
              </w:rPr>
              <w:t>Watch Frontline, “The Anthrax Files</w:t>
            </w:r>
            <w:r w:rsidR="001069D4">
              <w:rPr>
                <w:rFonts w:asciiTheme="minorHAnsi" w:eastAsia="Arial" w:hAnsiTheme="minorHAnsi" w:cstheme="minorHAnsi"/>
              </w:rPr>
              <w:t>.</w:t>
            </w:r>
            <w:r w:rsidRPr="00AE772C">
              <w:rPr>
                <w:rFonts w:asciiTheme="minorHAnsi" w:eastAsia="Arial" w:hAnsiTheme="minorHAnsi" w:cstheme="minorHAnsi"/>
              </w:rPr>
              <w:t>”</w:t>
            </w:r>
          </w:p>
          <w:p w14:paraId="06DCD8CC" w14:textId="1C45D74C" w:rsidR="009862CC" w:rsidRDefault="00C80CF6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Rajneeshees</w:t>
            </w:r>
            <w:proofErr w:type="spellEnd"/>
          </w:p>
          <w:p w14:paraId="181831B0" w14:textId="6B376280" w:rsidR="0014242F" w:rsidRDefault="004C749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Bhaqwan</w:t>
            </w:r>
            <w:proofErr w:type="spellEnd"/>
            <w:r>
              <w:rPr>
                <w:rFonts w:asciiTheme="minorHAnsi" w:hAnsiTheme="minorHAnsi" w:cstheme="minorHAnsi"/>
              </w:rPr>
              <w:t xml:space="preserve"> Shree Rajneesh; spiritual leader from India.</w:t>
            </w:r>
          </w:p>
          <w:p w14:paraId="46CAB85E" w14:textId="010FEB0A" w:rsidR="004C7495" w:rsidRDefault="004C749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1981</w:t>
            </w:r>
            <w:r w:rsidR="001069D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thousands of his disciples moved to Wasco and Jefferson </w:t>
            </w:r>
            <w:r w:rsidR="005F5F1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ounties. </w:t>
            </w:r>
          </w:p>
          <w:p w14:paraId="280D76CC" w14:textId="03B5CFA9" w:rsidR="004C7495" w:rsidRDefault="004C749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Disciples were called “Sannyasin</w:t>
            </w:r>
            <w:r w:rsidR="001069D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” </w:t>
            </w:r>
          </w:p>
          <w:p w14:paraId="551FD545" w14:textId="6A0021D1" w:rsidR="004C7495" w:rsidRDefault="004C749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Became a cult.</w:t>
            </w:r>
          </w:p>
          <w:p w14:paraId="221E5101" w14:textId="40B48E17" w:rsidR="004C7495" w:rsidRPr="004C7495" w:rsidRDefault="004C749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Charges to members of the group later included attempted murder, assault, arson, immigration fraud, wiretapping, and conspiracy. </w:t>
            </w:r>
          </w:p>
          <w:p w14:paraId="1F5125E2" w14:textId="08CE17FF" w:rsidR="0014242F" w:rsidRDefault="001B35AD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Aum Shinrikyo</w:t>
            </w:r>
          </w:p>
          <w:p w14:paraId="657B3DC4" w14:textId="70EC4AA7" w:rsidR="001B35AD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 known as Aum Supreme Truth (AUM)</w:t>
            </w:r>
            <w:r w:rsidR="001069D4">
              <w:rPr>
                <w:rFonts w:asciiTheme="minorHAnsi" w:hAnsiTheme="minorHAnsi" w:cstheme="minorHAnsi"/>
              </w:rPr>
              <w:t>.</w:t>
            </w:r>
          </w:p>
          <w:p w14:paraId="7918BB73" w14:textId="1FA690F4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Established in 1987 by Shoko </w:t>
            </w:r>
            <w:proofErr w:type="spellStart"/>
            <w:r>
              <w:rPr>
                <w:rFonts w:asciiTheme="minorHAnsi" w:hAnsiTheme="minorHAnsi" w:cstheme="minorHAnsi"/>
              </w:rPr>
              <w:t>Asahara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413A7BF" w14:textId="6F846BA1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Cult wanted to take over Japan and the world. </w:t>
            </w:r>
          </w:p>
          <w:p w14:paraId="4621EFCE" w14:textId="278BC93D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initially recognized as a religion under Japanese law but was later revoked when group started to say the United States would initiate World War III with Japan causing Armageddon. </w:t>
            </w:r>
          </w:p>
          <w:p w14:paraId="38B3DE5C" w14:textId="5AB88153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March 20, 1995</w:t>
            </w:r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the group released a chemical nerve agent (Sarin gas) into Tokyo subway</w:t>
            </w:r>
            <w:r w:rsidR="001069D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12 civilians die</w:t>
            </w:r>
            <w:r w:rsidR="005F5F1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with another 6,000 injured. </w:t>
            </w:r>
          </w:p>
          <w:p w14:paraId="314C9E77" w14:textId="5BFDB421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has been responsible for other mysterious chemical accidents.</w:t>
            </w:r>
          </w:p>
          <w:p w14:paraId="5C3E5D06" w14:textId="42D3C723" w:rsidR="00647DB5" w:rsidRDefault="00647DB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leader, Shoko </w:t>
            </w:r>
            <w:proofErr w:type="spellStart"/>
            <w:r>
              <w:rPr>
                <w:rFonts w:asciiTheme="minorHAnsi" w:hAnsiTheme="minorHAnsi" w:cstheme="minorHAnsi"/>
              </w:rPr>
              <w:t>Asahara</w:t>
            </w:r>
            <w:proofErr w:type="spellEnd"/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was arrested by Japanese authorities.</w:t>
            </w:r>
          </w:p>
          <w:p w14:paraId="6C81C858" w14:textId="77777777" w:rsidR="00647DB5" w:rsidRDefault="00647DB5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Chechens</w:t>
            </w:r>
          </w:p>
          <w:p w14:paraId="25E7D33E" w14:textId="2DE709D4" w:rsidR="00C349F2" w:rsidRPr="00C349F2" w:rsidRDefault="00C349F2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C349F2">
              <w:rPr>
                <w:rFonts w:asciiTheme="minorHAnsi" w:hAnsiTheme="minorHAnsi" w:cstheme="minorHAnsi"/>
              </w:rPr>
              <w:t>Chechnya, officially the Chechen Republic, is a constituent republic of Russia situated in the North Caucasus in Eastern Europe, close to the Caspian Sea</w:t>
            </w:r>
            <w:r w:rsidR="001069D4">
              <w:rPr>
                <w:rFonts w:asciiTheme="minorHAnsi" w:hAnsiTheme="minorHAnsi" w:cstheme="minorHAnsi"/>
              </w:rPr>
              <w:t>.</w:t>
            </w:r>
          </w:p>
          <w:p w14:paraId="697602FD" w14:textId="0445B7D2" w:rsidR="00426F24" w:rsidRDefault="00426F24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Fought for independence from Russia</w:t>
            </w:r>
            <w:r w:rsidR="001069D4">
              <w:rPr>
                <w:rFonts w:asciiTheme="minorHAnsi" w:hAnsiTheme="minorHAnsi" w:cstheme="minorHAnsi"/>
              </w:rPr>
              <w:t>.</w:t>
            </w:r>
          </w:p>
          <w:p w14:paraId="71271564" w14:textId="1580064A" w:rsidR="00426F24" w:rsidRDefault="00426F24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2002, 50 </w:t>
            </w:r>
            <w:r w:rsidR="00871C92">
              <w:rPr>
                <w:rFonts w:asciiTheme="minorHAnsi" w:hAnsiTheme="minorHAnsi" w:cstheme="minorHAnsi"/>
              </w:rPr>
              <w:t>Chechen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71C92">
              <w:rPr>
                <w:rFonts w:asciiTheme="minorHAnsi" w:hAnsiTheme="minorHAnsi" w:cstheme="minorHAnsi"/>
              </w:rPr>
              <w:t>terrorists</w:t>
            </w:r>
            <w:r>
              <w:rPr>
                <w:rFonts w:asciiTheme="minorHAnsi" w:hAnsiTheme="minorHAnsi" w:cstheme="minorHAnsi"/>
              </w:rPr>
              <w:t xml:space="preserve"> seized a venue of 800 people at the Moscow Music Theatre. </w:t>
            </w:r>
          </w:p>
          <w:p w14:paraId="4EFA4AF6" w14:textId="29F39518" w:rsidR="00426F24" w:rsidRDefault="00426F24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Chechen terrorist</w:t>
            </w:r>
            <w:r w:rsidR="005F5F1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threatened to kill everyone unless Russia ended its war with Chechnya. </w:t>
            </w:r>
          </w:p>
          <w:p w14:paraId="67594C4F" w14:textId="3E6F3896" w:rsidR="00997D0B" w:rsidRDefault="00997D0B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Russian authorities responded with a </w:t>
            </w:r>
            <w:r w:rsidR="00547F1D">
              <w:rPr>
                <w:rFonts w:asciiTheme="minorHAnsi" w:hAnsiTheme="minorHAnsi" w:cstheme="minorHAnsi"/>
              </w:rPr>
              <w:t xml:space="preserve">chemical </w:t>
            </w:r>
            <w:r>
              <w:rPr>
                <w:rFonts w:asciiTheme="minorHAnsi" w:hAnsiTheme="minorHAnsi" w:cstheme="minorHAnsi"/>
              </w:rPr>
              <w:t>gas intervention.</w:t>
            </w:r>
          </w:p>
          <w:p w14:paraId="4D79D198" w14:textId="257081D3" w:rsidR="00F929DF" w:rsidRPr="00547F1D" w:rsidRDefault="00426F24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the conclusion</w:t>
            </w:r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all 50 Chechen terrorist</w:t>
            </w:r>
            <w:r w:rsidR="001069D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and 117 hostages died.</w:t>
            </w:r>
          </w:p>
          <w:p w14:paraId="0AAE8D91" w14:textId="11037A5C" w:rsidR="009C48EC" w:rsidRDefault="009C48EC" w:rsidP="0021431A">
            <w:pPr>
              <w:snapToGrid w:val="0"/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Bruce Ivins (anthrax letter mailer)</w:t>
            </w:r>
          </w:p>
          <w:p w14:paraId="6DB74D92" w14:textId="3F6498DF" w:rsidR="00426F24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2001</w:t>
            </w:r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envelopes were mailed to U.S. Senate offices that contained Anthrax. </w:t>
            </w:r>
          </w:p>
          <w:p w14:paraId="1FB9390C" w14:textId="26480F1B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Anthrax letters ca</w:t>
            </w:r>
            <w:r w:rsidR="001069D4">
              <w:rPr>
                <w:rFonts w:asciiTheme="minorHAnsi" w:hAnsiTheme="minorHAnsi" w:cstheme="minorHAnsi"/>
              </w:rPr>
              <w:t>used</w:t>
            </w:r>
            <w:r>
              <w:rPr>
                <w:rFonts w:asciiTheme="minorHAnsi" w:hAnsiTheme="minorHAnsi" w:cstheme="minorHAnsi"/>
              </w:rPr>
              <w:t xml:space="preserve"> the death of 5 people. </w:t>
            </w:r>
          </w:p>
          <w:p w14:paraId="136D0C85" w14:textId="10BE172C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lasted seven years as the FBI mistakenly pursued the wrong suspect.</w:t>
            </w:r>
          </w:p>
          <w:p w14:paraId="678BA6FC" w14:textId="60761023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Bruce Ivins, Army scientist, was identified as the sole perpetrator after his suicide. </w:t>
            </w:r>
          </w:p>
          <w:p w14:paraId="1E37C1F5" w14:textId="77777777" w:rsidR="006078A5" w:rsidRDefault="006078A5" w:rsidP="0021431A">
            <w:pPr>
              <w:snapToGrid w:val="0"/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Timothy McVeigh</w:t>
            </w:r>
          </w:p>
          <w:p w14:paraId="54D5C929" w14:textId="6C664B1B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responsible for the April 19, 1995</w:t>
            </w:r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bombing of the </w:t>
            </w:r>
            <w:proofErr w:type="spellStart"/>
            <w:r>
              <w:rPr>
                <w:rFonts w:asciiTheme="minorHAnsi" w:hAnsiTheme="minorHAnsi" w:cstheme="minorHAnsi"/>
              </w:rPr>
              <w:t>Murrah</w:t>
            </w:r>
            <w:proofErr w:type="spellEnd"/>
            <w:r>
              <w:rPr>
                <w:rFonts w:asciiTheme="minorHAnsi" w:hAnsiTheme="minorHAnsi" w:cstheme="minorHAnsi"/>
              </w:rPr>
              <w:t xml:space="preserve"> Federal Building</w:t>
            </w:r>
            <w:r w:rsidR="009520B2">
              <w:rPr>
                <w:rFonts w:asciiTheme="minorHAnsi" w:hAnsiTheme="minorHAnsi" w:cstheme="minorHAnsi"/>
              </w:rPr>
              <w:t>, Oklahoma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6F82FBA" w14:textId="71B84309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bomb killed 168 innocent </w:t>
            </w:r>
            <w:r w:rsidR="001069D4">
              <w:rPr>
                <w:rFonts w:asciiTheme="minorHAnsi" w:hAnsiTheme="minorHAnsi" w:cstheme="minorHAnsi"/>
              </w:rPr>
              <w:t>people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5B29380" w14:textId="1AB97A53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McVeigh</w:t>
            </w:r>
            <w:r w:rsidR="00A53B9E">
              <w:rPr>
                <w:rFonts w:asciiTheme="minorHAnsi" w:hAnsiTheme="minorHAnsi" w:cstheme="minorHAnsi"/>
              </w:rPr>
              <w:t xml:space="preserve"> was a war-decorated American. </w:t>
            </w:r>
          </w:p>
          <w:p w14:paraId="58968057" w14:textId="44F0B50B" w:rsidR="00A53B9E" w:rsidRDefault="00A53B9E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other subjects, Michael Fortier and Terry Nichols</w:t>
            </w:r>
            <w:r w:rsidR="001069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were prosecuted since they had knowledge of the plot. </w:t>
            </w:r>
          </w:p>
          <w:p w14:paraId="4F7AEF91" w14:textId="77777777" w:rsidR="00A53B9E" w:rsidRDefault="00A53B9E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McVeigh was radicalized after the stand-off at Waco, Texas.</w:t>
            </w:r>
          </w:p>
          <w:p w14:paraId="2A81C54D" w14:textId="3A456A4A" w:rsidR="00A53B9E" w:rsidRPr="006078A5" w:rsidRDefault="00A53B9E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McVeigh was sentenced to death for his involvement in the </w:t>
            </w:r>
            <w:proofErr w:type="spellStart"/>
            <w:r>
              <w:rPr>
                <w:rFonts w:asciiTheme="minorHAnsi" w:hAnsiTheme="minorHAnsi" w:cstheme="minorHAnsi"/>
              </w:rPr>
              <w:t>Murrah</w:t>
            </w:r>
            <w:proofErr w:type="spellEnd"/>
            <w:r>
              <w:rPr>
                <w:rFonts w:asciiTheme="minorHAnsi" w:hAnsiTheme="minorHAnsi" w:cstheme="minorHAnsi"/>
              </w:rPr>
              <w:t xml:space="preserve"> Federal Building bombing.</w:t>
            </w:r>
          </w:p>
          <w:p w14:paraId="4176AE3E" w14:textId="7CD5C36C" w:rsidR="006078A5" w:rsidRDefault="006078A5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Lessons learned</w:t>
            </w:r>
          </w:p>
          <w:p w14:paraId="2FB703BE" w14:textId="55FD95E7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CBRNE from past events are a legitimate threat to the American community. </w:t>
            </w:r>
          </w:p>
          <w:p w14:paraId="7C6CA4AB" w14:textId="30A979D3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Significant investments in public education and preparedness for threats of terrorism. </w:t>
            </w:r>
          </w:p>
          <w:p w14:paraId="70B358E2" w14:textId="619AD2CA" w:rsidR="006078A5" w:rsidRDefault="006078A5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Americans have become more knowledgeable of the threats that could occur in the country.</w:t>
            </w:r>
          </w:p>
          <w:p w14:paraId="6D9E6B79" w14:textId="77C86210" w:rsidR="009520B2" w:rsidRDefault="009520B2" w:rsidP="0021431A">
            <w:pPr>
              <w:snapToGrid w:val="0"/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David Hahn (not a terrorist; but a cautionary tale of h</w:t>
            </w:r>
            <w:r w:rsidR="001069D4">
              <w:rPr>
                <w:rFonts w:asciiTheme="minorHAnsi" w:hAnsiTheme="minorHAnsi" w:cstheme="minorHAnsi"/>
                <w:bCs/>
              </w:rPr>
              <w:t>ow easy it is to develop CBRNE)</w:t>
            </w:r>
          </w:p>
          <w:p w14:paraId="03F2EBB4" w14:textId="26FC602C" w:rsidR="009813CE" w:rsidRDefault="009813CE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Was a boy scout who attempted to build a nuclear breeder reactor in a shed on his mother’s property for a merit</w:t>
            </w:r>
            <w:r w:rsidR="001069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badge. </w:t>
            </w:r>
          </w:p>
          <w:p w14:paraId="64C2C101" w14:textId="79AE3477" w:rsidR="00B42D53" w:rsidRDefault="00B42D53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David was able to create a list of </w:t>
            </w:r>
            <w:r w:rsidR="001069D4">
              <w:rPr>
                <w:rFonts w:asciiTheme="minorHAnsi" w:hAnsiTheme="minorHAnsi" w:cstheme="minorHAnsi"/>
                <w:bCs/>
              </w:rPr>
              <w:t>14</w:t>
            </w:r>
            <w:r>
              <w:rPr>
                <w:rFonts w:asciiTheme="minorHAnsi" w:hAnsiTheme="minorHAnsi" w:cstheme="minorHAnsi"/>
                <w:bCs/>
              </w:rPr>
              <w:t xml:space="preserve"> radioactive isotopes from common </w:t>
            </w:r>
            <w:r w:rsidR="00203BCA">
              <w:rPr>
                <w:rFonts w:asciiTheme="minorHAnsi" w:hAnsiTheme="minorHAnsi" w:cstheme="minorHAnsi"/>
                <w:bCs/>
              </w:rPr>
              <w:t>household</w:t>
            </w:r>
            <w:r>
              <w:rPr>
                <w:rFonts w:asciiTheme="minorHAnsi" w:hAnsiTheme="minorHAnsi" w:cstheme="minorHAnsi"/>
                <w:bCs/>
              </w:rPr>
              <w:t xml:space="preserve"> items such as smoke detectors. </w:t>
            </w:r>
          </w:p>
          <w:p w14:paraId="5CF7F8F4" w14:textId="3D65E3F7" w:rsidR="00203BCA" w:rsidRDefault="00203BCA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David was able to obtain radium and other radioactive materials before it was discovered by police. </w:t>
            </w:r>
          </w:p>
          <w:p w14:paraId="149733A2" w14:textId="1221A43C" w:rsidR="005B4E60" w:rsidRPr="0021431A" w:rsidRDefault="00203BCA" w:rsidP="0021431A">
            <w:pPr>
              <w:pStyle w:val="ListParagraph"/>
              <w:numPr>
                <w:ilvl w:val="0"/>
                <w:numId w:val="1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David endangered 40</w:t>
            </w:r>
            <w:r w:rsidR="001069D4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000 people in the surrounding neighborhood. </w:t>
            </w:r>
          </w:p>
        </w:tc>
        <w:tc>
          <w:tcPr>
            <w:tcW w:w="3510" w:type="dxa"/>
            <w:vMerge w:val="restart"/>
          </w:tcPr>
          <w:p w14:paraId="597717BB" w14:textId="01003FCD" w:rsidR="005B4E60" w:rsidRPr="0021431A" w:rsidRDefault="005B4E60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lastRenderedPageBreak/>
              <w:t>Teacher Resources:</w:t>
            </w:r>
          </w:p>
          <w:p w14:paraId="5CE07758" w14:textId="47EF7E89" w:rsidR="005B4E60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Websites:</w:t>
            </w:r>
          </w:p>
          <w:p w14:paraId="1A7D7637" w14:textId="77777777" w:rsidR="00C80CF6" w:rsidRDefault="00C80CF6" w:rsidP="0021431A">
            <w:pPr>
              <w:snapToGrid w:val="0"/>
              <w:spacing w:after="120"/>
            </w:pPr>
            <w:bookmarkStart w:id="0" w:name="_Hlk62632526"/>
            <w:r w:rsidRPr="00085150">
              <w:t xml:space="preserve">OPB. (2012). </w:t>
            </w:r>
            <w:proofErr w:type="spellStart"/>
            <w:r w:rsidRPr="00085150">
              <w:t>Rajneeshpuram</w:t>
            </w:r>
            <w:proofErr w:type="spellEnd"/>
            <w:r>
              <w:t xml:space="preserve"> </w:t>
            </w:r>
          </w:p>
          <w:p w14:paraId="5A2CD872" w14:textId="69BBED22" w:rsidR="00C80CF6" w:rsidRDefault="006B1EF7" w:rsidP="0021431A">
            <w:pPr>
              <w:snapToGrid w:val="0"/>
              <w:spacing w:after="120"/>
              <w:rPr>
                <w:rStyle w:val="Hyperlink"/>
              </w:rPr>
            </w:pPr>
            <w:hyperlink r:id="rId10" w:history="1">
              <w:r w:rsidR="00C80CF6" w:rsidRPr="0003366A">
                <w:rPr>
                  <w:rStyle w:val="Hyperlink"/>
                </w:rPr>
                <w:t>https://www.oshonews.com/2012/11/16/oregon-experience-rajneeshpuram/</w:t>
              </w:r>
            </w:hyperlink>
          </w:p>
          <w:p w14:paraId="076691F6" w14:textId="5A1794E6" w:rsidR="004C7495" w:rsidRDefault="004C7495" w:rsidP="0021431A">
            <w:pPr>
              <w:snapToGrid w:val="0"/>
              <w:spacing w:after="120"/>
            </w:pPr>
          </w:p>
          <w:p w14:paraId="55B82594" w14:textId="55CDA346" w:rsidR="004C7495" w:rsidRDefault="004C7495" w:rsidP="0021431A">
            <w:pPr>
              <w:snapToGrid w:val="0"/>
              <w:spacing w:after="120"/>
            </w:pPr>
            <w:proofErr w:type="spellStart"/>
            <w:r>
              <w:t>Huffpost</w:t>
            </w:r>
            <w:proofErr w:type="spellEnd"/>
            <w:r>
              <w:t>. (2018</w:t>
            </w:r>
            <w:r w:rsidR="00302CCA">
              <w:t xml:space="preserve">). I covered The Rajneesh Cult. Here’s what ‘Wild </w:t>
            </w:r>
            <w:proofErr w:type="spellStart"/>
            <w:r w:rsidR="00302CCA">
              <w:t>Wild</w:t>
            </w:r>
            <w:proofErr w:type="spellEnd"/>
            <w:r w:rsidR="00302CCA">
              <w:t xml:space="preserve"> Country’ leaves out.</w:t>
            </w:r>
          </w:p>
          <w:p w14:paraId="4CFDA605" w14:textId="242E9C06" w:rsidR="00302CCA" w:rsidRDefault="006B1EF7" w:rsidP="0021431A">
            <w:pPr>
              <w:snapToGrid w:val="0"/>
              <w:spacing w:after="120"/>
            </w:pPr>
            <w:hyperlink r:id="rId11" w:history="1">
              <w:r w:rsidR="00302CCA">
                <w:rPr>
                  <w:rStyle w:val="Hyperlink"/>
                </w:rPr>
                <w:t xml:space="preserve">I Covered </w:t>
              </w:r>
              <w:proofErr w:type="gramStart"/>
              <w:r w:rsidR="00302CCA">
                <w:rPr>
                  <w:rStyle w:val="Hyperlink"/>
                </w:rPr>
                <w:t>The</w:t>
              </w:r>
              <w:proofErr w:type="gramEnd"/>
              <w:r w:rsidR="00302CCA">
                <w:rPr>
                  <w:rStyle w:val="Hyperlink"/>
                </w:rPr>
                <w:t xml:space="preserve"> Rajneesh Cult. Here’s What ‘Wild </w:t>
              </w:r>
              <w:proofErr w:type="spellStart"/>
              <w:r w:rsidR="00302CCA">
                <w:rPr>
                  <w:rStyle w:val="Hyperlink"/>
                </w:rPr>
                <w:t>Wild</w:t>
              </w:r>
              <w:proofErr w:type="spellEnd"/>
              <w:r w:rsidR="00302CCA">
                <w:rPr>
                  <w:rStyle w:val="Hyperlink"/>
                </w:rPr>
                <w:t xml:space="preserve"> Country’ Leaves Out. | HuffPost</w:t>
              </w:r>
            </w:hyperlink>
          </w:p>
          <w:p w14:paraId="2B24535E" w14:textId="77777777" w:rsidR="00302CCA" w:rsidRDefault="00302CCA" w:rsidP="0021431A">
            <w:pPr>
              <w:snapToGrid w:val="0"/>
              <w:spacing w:after="120"/>
            </w:pPr>
          </w:p>
          <w:bookmarkEnd w:id="0"/>
          <w:p w14:paraId="7A79739D" w14:textId="77777777" w:rsidR="00C80CF6" w:rsidRDefault="00C80CF6" w:rsidP="0021431A">
            <w:pPr>
              <w:snapToGrid w:val="0"/>
              <w:spacing w:after="120"/>
            </w:pPr>
            <w:r>
              <w:t xml:space="preserve">FAS. Aum Supreme Truth (Aum) a.k.a. Aum Shinrikyo Aleph. (n.d.) </w:t>
            </w:r>
            <w:hyperlink r:id="rId12" w:history="1">
              <w:r w:rsidRPr="00B6007B">
                <w:rPr>
                  <w:rStyle w:val="Hyperlink"/>
                </w:rPr>
                <w:t>http://www.fas.org/irp/world/para/aum.htm</w:t>
              </w:r>
            </w:hyperlink>
          </w:p>
          <w:p w14:paraId="20554938" w14:textId="77777777" w:rsidR="00C80CF6" w:rsidRDefault="00C80CF6" w:rsidP="0021431A">
            <w:pPr>
              <w:snapToGrid w:val="0"/>
              <w:spacing w:after="120"/>
            </w:pPr>
          </w:p>
          <w:p w14:paraId="02E6B480" w14:textId="77777777" w:rsidR="00C80CF6" w:rsidRDefault="00C80CF6" w:rsidP="0021431A">
            <w:pPr>
              <w:snapToGrid w:val="0"/>
              <w:spacing w:after="120"/>
            </w:pPr>
            <w:r>
              <w:lastRenderedPageBreak/>
              <w:t xml:space="preserve">Frontline. (2011). The Anthrax Files </w:t>
            </w:r>
            <w:hyperlink r:id="rId13" w:history="1">
              <w:r w:rsidRPr="00B6007B">
                <w:rPr>
                  <w:rStyle w:val="Hyperlink"/>
                </w:rPr>
                <w:t>http://www.pbs.org/wgbh/pages/frontline/anthrax-files/</w:t>
              </w:r>
            </w:hyperlink>
            <w:r>
              <w:t xml:space="preserve"> </w:t>
            </w:r>
          </w:p>
          <w:p w14:paraId="67A74D18" w14:textId="77777777" w:rsidR="00C80CF6" w:rsidRDefault="00C80CF6" w:rsidP="0021431A">
            <w:pPr>
              <w:snapToGrid w:val="0"/>
              <w:spacing w:after="120"/>
            </w:pPr>
          </w:p>
          <w:p w14:paraId="18456D36" w14:textId="77777777" w:rsidR="00C80CF6" w:rsidRDefault="00C80CF6" w:rsidP="0021431A">
            <w:pPr>
              <w:snapToGrid w:val="0"/>
              <w:spacing w:after="120"/>
            </w:pPr>
            <w:bookmarkStart w:id="1" w:name="_Hlk62633061"/>
            <w:r w:rsidRPr="00085150">
              <w:t>CNS. (2002). The Moscow Theater Hostage Crisis: Incapacitants and Chemical Warfare by CBWNP</w:t>
            </w:r>
          </w:p>
          <w:p w14:paraId="3A7B72C8" w14:textId="77777777" w:rsidR="00C80CF6" w:rsidRDefault="006B1EF7" w:rsidP="0021431A">
            <w:pPr>
              <w:snapToGrid w:val="0"/>
              <w:spacing w:after="120"/>
            </w:pPr>
            <w:hyperlink r:id="rId14" w:history="1">
              <w:r w:rsidR="00C80CF6" w:rsidRPr="007C4BBB">
                <w:rPr>
                  <w:rStyle w:val="Hyperlink"/>
                </w:rPr>
                <w:t>https://nonproliferation.org/the-moscow-theater-hostage-crisis-incapacitants-and-chemical-warfare/</w:t>
              </w:r>
            </w:hyperlink>
            <w:r w:rsidR="00C80CF6">
              <w:t xml:space="preserve"> </w:t>
            </w:r>
          </w:p>
          <w:bookmarkEnd w:id="1"/>
          <w:p w14:paraId="37E8E723" w14:textId="2DB478E3" w:rsidR="00B245B0" w:rsidRDefault="00B245B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2B1D0194" w14:textId="77777777" w:rsidR="00C80CF6" w:rsidRDefault="00C80CF6" w:rsidP="0021431A">
            <w:pPr>
              <w:snapToGrid w:val="0"/>
              <w:spacing w:after="120"/>
            </w:pPr>
            <w:r>
              <w:t xml:space="preserve">Linder, D. (2006). </w:t>
            </w:r>
            <w:r w:rsidRPr="00D15C06">
              <w:t>The Oklahoma City Bombing &amp; The Trial of Timothy McVeigh</w:t>
            </w:r>
            <w:r>
              <w:t xml:space="preserve"> </w:t>
            </w:r>
            <w:hyperlink r:id="rId15" w:history="1">
              <w:r w:rsidRPr="00B6007B">
                <w:rPr>
                  <w:rStyle w:val="Hyperlink"/>
                </w:rPr>
                <w:t>http://law2.umkc.edu/faculty/projects/ftrials/mcveigh/mcveighaccount.html</w:t>
              </w:r>
            </w:hyperlink>
            <w:r>
              <w:t xml:space="preserve"> </w:t>
            </w:r>
          </w:p>
          <w:p w14:paraId="12D245E3" w14:textId="77777777" w:rsidR="00C80CF6" w:rsidRDefault="00C80CF6" w:rsidP="0021431A">
            <w:pPr>
              <w:snapToGrid w:val="0"/>
              <w:spacing w:after="120"/>
            </w:pPr>
          </w:p>
          <w:p w14:paraId="2CF69143" w14:textId="77777777" w:rsidR="00C80CF6" w:rsidRDefault="00C80CF6" w:rsidP="0021431A">
            <w:pPr>
              <w:snapToGrid w:val="0"/>
              <w:spacing w:after="120"/>
            </w:pPr>
            <w:proofErr w:type="spellStart"/>
            <w:r w:rsidRPr="0005173A">
              <w:t>Pangi</w:t>
            </w:r>
            <w:proofErr w:type="spellEnd"/>
            <w:r w:rsidRPr="0005173A">
              <w:t>, R</w:t>
            </w:r>
            <w:r w:rsidRPr="00C02890">
              <w:t>. (2002). Consequence Management in the 1995 Sarin Attacks on the Japanese Subway System</w:t>
            </w:r>
            <w:r w:rsidRPr="00D15C06">
              <w:t xml:space="preserve"> </w:t>
            </w:r>
          </w:p>
          <w:p w14:paraId="0A2F86FE" w14:textId="77777777" w:rsidR="00C80CF6" w:rsidRDefault="006B1EF7" w:rsidP="0021431A">
            <w:pPr>
              <w:snapToGrid w:val="0"/>
              <w:spacing w:after="120"/>
            </w:pPr>
            <w:hyperlink r:id="rId16" w:history="1">
              <w:r w:rsidR="00C80CF6" w:rsidRPr="0003366A">
                <w:rPr>
                  <w:rStyle w:val="Hyperlink"/>
                </w:rPr>
                <w:t>https://www.belfercenter.org/sites/default/files/legacy/files/consequence_management_in_the_1995_sarin_attacks_on_the_japanese_subway_system.pdf</w:t>
              </w:r>
            </w:hyperlink>
          </w:p>
          <w:p w14:paraId="5C5A74F8" w14:textId="77777777" w:rsidR="00C80CF6" w:rsidRDefault="00C80CF6" w:rsidP="0021431A">
            <w:pPr>
              <w:snapToGrid w:val="0"/>
              <w:spacing w:after="120"/>
            </w:pPr>
          </w:p>
          <w:p w14:paraId="15463EDD" w14:textId="77777777" w:rsidR="00C80CF6" w:rsidRDefault="00C80CF6" w:rsidP="0021431A">
            <w:pPr>
              <w:snapToGrid w:val="0"/>
              <w:spacing w:after="120"/>
            </w:pPr>
            <w:r w:rsidRPr="00321763">
              <w:t xml:space="preserve">Silverstein, K. (1998). The Radioactive Boy Scout: When a teenager attempts to build a breeder reactor </w:t>
            </w:r>
            <w:hyperlink r:id="rId17" w:history="1">
              <w:r w:rsidRPr="0005173A">
                <w:rPr>
                  <w:rStyle w:val="Hyperlink"/>
                </w:rPr>
                <w:t>ht</w:t>
              </w:r>
              <w:r w:rsidRPr="00C02890">
                <w:rPr>
                  <w:rStyle w:val="Hyperlink"/>
                </w:rPr>
                <w:t>tp://harpers.org/archive/1998/11/the-radioactive-boy-scout/</w:t>
              </w:r>
            </w:hyperlink>
            <w:r>
              <w:t xml:space="preserve"> </w:t>
            </w:r>
          </w:p>
          <w:p w14:paraId="42E665EC" w14:textId="77777777" w:rsidR="00C80CF6" w:rsidRDefault="00C80CF6" w:rsidP="0021431A">
            <w:pPr>
              <w:snapToGrid w:val="0"/>
              <w:spacing w:after="120"/>
            </w:pPr>
          </w:p>
          <w:p w14:paraId="1BE0ED12" w14:textId="77777777" w:rsidR="00C80CF6" w:rsidRDefault="00C80CF6" w:rsidP="0021431A">
            <w:pPr>
              <w:snapToGrid w:val="0"/>
              <w:spacing w:after="120"/>
            </w:pPr>
            <w:r>
              <w:t>University of Maryland, College Park - START</w:t>
            </w:r>
          </w:p>
          <w:p w14:paraId="7F8E6CDC" w14:textId="1EF39951" w:rsidR="00C80CF6" w:rsidRDefault="006B1EF7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hyperlink r:id="rId18" w:history="1">
              <w:r w:rsidR="00C80CF6" w:rsidRPr="00147223">
                <w:rPr>
                  <w:rStyle w:val="Hyperlink"/>
                </w:rPr>
                <w:t>http://www.start.umd.edu/</w:t>
              </w:r>
            </w:hyperlink>
          </w:p>
          <w:p w14:paraId="55263258" w14:textId="77777777" w:rsidR="0014242F" w:rsidRDefault="0014242F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  <w:p w14:paraId="0113D6E4" w14:textId="6D9DC650" w:rsidR="005B4E60" w:rsidRPr="0021431A" w:rsidRDefault="005B4E60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Student </w:t>
            </w: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Resources:</w:t>
            </w:r>
          </w:p>
          <w:p w14:paraId="18ACA21D" w14:textId="662E894D" w:rsidR="005B4E60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Websites:</w:t>
            </w:r>
          </w:p>
          <w:p w14:paraId="7592388B" w14:textId="77777777" w:rsidR="00C279D7" w:rsidRDefault="00C279D7" w:rsidP="0021431A">
            <w:pPr>
              <w:snapToGrid w:val="0"/>
              <w:spacing w:after="120"/>
            </w:pPr>
            <w:r w:rsidRPr="00085150">
              <w:t xml:space="preserve">OPB. (2012). </w:t>
            </w:r>
            <w:proofErr w:type="spellStart"/>
            <w:r w:rsidRPr="00085150">
              <w:t>Rajneeshpuram</w:t>
            </w:r>
            <w:proofErr w:type="spellEnd"/>
            <w:r>
              <w:t xml:space="preserve"> </w:t>
            </w:r>
          </w:p>
          <w:p w14:paraId="059028E2" w14:textId="77777777" w:rsidR="00C279D7" w:rsidRDefault="006B1EF7" w:rsidP="0021431A">
            <w:pPr>
              <w:snapToGrid w:val="0"/>
              <w:spacing w:after="120"/>
              <w:rPr>
                <w:rStyle w:val="Hyperlink"/>
              </w:rPr>
            </w:pPr>
            <w:hyperlink r:id="rId19" w:history="1">
              <w:r w:rsidR="00C279D7" w:rsidRPr="0003366A">
                <w:rPr>
                  <w:rStyle w:val="Hyperlink"/>
                </w:rPr>
                <w:t>https://www.oshonews.com/2012/11/16/oregon-experience-rajneeshpuram/</w:t>
              </w:r>
            </w:hyperlink>
          </w:p>
          <w:p w14:paraId="067D074C" w14:textId="77777777" w:rsidR="00C279D7" w:rsidRDefault="00C279D7" w:rsidP="0021431A">
            <w:pPr>
              <w:snapToGrid w:val="0"/>
              <w:spacing w:after="120"/>
            </w:pPr>
          </w:p>
          <w:p w14:paraId="058DB3FF" w14:textId="77777777" w:rsidR="00C279D7" w:rsidRDefault="00C279D7" w:rsidP="0021431A">
            <w:pPr>
              <w:snapToGrid w:val="0"/>
              <w:spacing w:after="120"/>
            </w:pPr>
            <w:proofErr w:type="spellStart"/>
            <w:r>
              <w:t>Huffpost</w:t>
            </w:r>
            <w:proofErr w:type="spellEnd"/>
            <w:r>
              <w:t xml:space="preserve">. (2018). I covered The Rajneesh Cult. Here’s what ‘Wild </w:t>
            </w:r>
            <w:proofErr w:type="spellStart"/>
            <w:r>
              <w:t>Wild</w:t>
            </w:r>
            <w:proofErr w:type="spellEnd"/>
            <w:r>
              <w:t xml:space="preserve"> Country’ leaves out.</w:t>
            </w:r>
          </w:p>
          <w:p w14:paraId="283EF8C2" w14:textId="77777777" w:rsidR="00C279D7" w:rsidRDefault="006B1EF7" w:rsidP="0021431A">
            <w:pPr>
              <w:snapToGrid w:val="0"/>
              <w:spacing w:after="120"/>
            </w:pPr>
            <w:hyperlink r:id="rId20" w:history="1">
              <w:r w:rsidR="00C279D7">
                <w:rPr>
                  <w:rStyle w:val="Hyperlink"/>
                </w:rPr>
                <w:t xml:space="preserve">I Covered </w:t>
              </w:r>
              <w:proofErr w:type="gramStart"/>
              <w:r w:rsidR="00C279D7">
                <w:rPr>
                  <w:rStyle w:val="Hyperlink"/>
                </w:rPr>
                <w:t>The</w:t>
              </w:r>
              <w:proofErr w:type="gramEnd"/>
              <w:r w:rsidR="00C279D7">
                <w:rPr>
                  <w:rStyle w:val="Hyperlink"/>
                </w:rPr>
                <w:t xml:space="preserve"> Rajneesh Cult. Here’s What ‘Wild </w:t>
              </w:r>
              <w:proofErr w:type="spellStart"/>
              <w:r w:rsidR="00C279D7">
                <w:rPr>
                  <w:rStyle w:val="Hyperlink"/>
                </w:rPr>
                <w:t>Wild</w:t>
              </w:r>
              <w:proofErr w:type="spellEnd"/>
              <w:r w:rsidR="00C279D7">
                <w:rPr>
                  <w:rStyle w:val="Hyperlink"/>
                </w:rPr>
                <w:t xml:space="preserve"> Country’ Leaves Out. | HuffPost</w:t>
              </w:r>
            </w:hyperlink>
          </w:p>
          <w:p w14:paraId="12D9EA05" w14:textId="77777777" w:rsidR="00C279D7" w:rsidRDefault="00C279D7" w:rsidP="0021431A">
            <w:pPr>
              <w:snapToGrid w:val="0"/>
              <w:spacing w:after="120"/>
            </w:pPr>
          </w:p>
          <w:p w14:paraId="4CF3767E" w14:textId="77777777" w:rsidR="00C279D7" w:rsidRDefault="00C279D7" w:rsidP="0021431A">
            <w:pPr>
              <w:snapToGrid w:val="0"/>
              <w:spacing w:after="120"/>
            </w:pPr>
            <w:r>
              <w:t xml:space="preserve">FAS. Aum Supreme Truth (Aum) a.k.a. Aum Shinrikyo Aleph. (n.d.) </w:t>
            </w:r>
            <w:hyperlink r:id="rId21" w:history="1">
              <w:r w:rsidRPr="00B6007B">
                <w:rPr>
                  <w:rStyle w:val="Hyperlink"/>
                </w:rPr>
                <w:t>http://www.fas.org/irp/world/para/aum.htm</w:t>
              </w:r>
            </w:hyperlink>
          </w:p>
          <w:p w14:paraId="33158DDA" w14:textId="77777777" w:rsidR="00C279D7" w:rsidRDefault="00C279D7" w:rsidP="0021431A">
            <w:pPr>
              <w:snapToGrid w:val="0"/>
              <w:spacing w:after="120"/>
            </w:pPr>
          </w:p>
          <w:p w14:paraId="5CEFA202" w14:textId="77777777" w:rsidR="00C279D7" w:rsidRDefault="00C279D7" w:rsidP="0021431A">
            <w:pPr>
              <w:snapToGrid w:val="0"/>
              <w:spacing w:after="120"/>
            </w:pPr>
            <w:r>
              <w:t xml:space="preserve">Frontline. (2011). The Anthrax Files </w:t>
            </w:r>
            <w:hyperlink r:id="rId22" w:history="1">
              <w:r w:rsidRPr="00B6007B">
                <w:rPr>
                  <w:rStyle w:val="Hyperlink"/>
                </w:rPr>
                <w:t>http://www.pbs.org/wgbh/pages/frontline/anthrax-files/</w:t>
              </w:r>
            </w:hyperlink>
            <w:r>
              <w:t xml:space="preserve"> </w:t>
            </w:r>
          </w:p>
          <w:p w14:paraId="7027214E" w14:textId="77777777" w:rsidR="00C279D7" w:rsidRDefault="00C279D7" w:rsidP="0021431A">
            <w:pPr>
              <w:snapToGrid w:val="0"/>
              <w:spacing w:after="120"/>
            </w:pPr>
          </w:p>
          <w:p w14:paraId="2835B3D6" w14:textId="77777777" w:rsidR="00C279D7" w:rsidRDefault="00C279D7" w:rsidP="0021431A">
            <w:pPr>
              <w:snapToGrid w:val="0"/>
              <w:spacing w:after="120"/>
            </w:pPr>
            <w:r w:rsidRPr="00085150">
              <w:t>CNS. (2002). The Moscow Theater Hostage Crisis: Incapacitants and Chemical Warfare by CBWNP</w:t>
            </w:r>
          </w:p>
          <w:p w14:paraId="2F40CE04" w14:textId="77777777" w:rsidR="00C279D7" w:rsidRDefault="006B1EF7" w:rsidP="0021431A">
            <w:pPr>
              <w:snapToGrid w:val="0"/>
              <w:spacing w:after="120"/>
            </w:pPr>
            <w:hyperlink r:id="rId23" w:history="1">
              <w:r w:rsidR="00C279D7" w:rsidRPr="007C4BBB">
                <w:rPr>
                  <w:rStyle w:val="Hyperlink"/>
                </w:rPr>
                <w:t>https://nonproliferation.org/the-moscow-theater-hostage-crisis-incapacitants-and-chemical-warfare/</w:t>
              </w:r>
            </w:hyperlink>
            <w:r w:rsidR="00C279D7">
              <w:t xml:space="preserve"> </w:t>
            </w:r>
          </w:p>
          <w:p w14:paraId="642C4EE9" w14:textId="77777777" w:rsidR="00C279D7" w:rsidRDefault="00C279D7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6F2255D2" w14:textId="20E3C767" w:rsidR="0014242F" w:rsidRDefault="00C279D7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t xml:space="preserve">Linder, D. (2006). </w:t>
            </w:r>
            <w:r w:rsidRPr="00D15C06">
              <w:t>The Oklahoma City Bombing &amp; The Trial of Timothy McVeigh</w:t>
            </w:r>
            <w:r>
              <w:t xml:space="preserve"> </w:t>
            </w:r>
            <w:hyperlink r:id="rId24" w:history="1">
              <w:r w:rsidRPr="00B6007B">
                <w:rPr>
                  <w:rStyle w:val="Hyperlink"/>
                </w:rPr>
                <w:t>http://law2.umkc.edu/faculty/projects/ftrials/mcveigh/mcveighaccount.html</w:t>
              </w:r>
            </w:hyperlink>
          </w:p>
          <w:p w14:paraId="5D657B74" w14:textId="77777777" w:rsidR="006B1EF7" w:rsidRDefault="006B1EF7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15F216CB" w14:textId="669BD9C7" w:rsidR="005B4E60" w:rsidRPr="00B053A0" w:rsidRDefault="00C279D7" w:rsidP="0021431A">
            <w:pPr>
              <w:snapToGrid w:val="0"/>
              <w:spacing w:after="120"/>
            </w:pPr>
            <w:r w:rsidRPr="00321763">
              <w:t xml:space="preserve">Silverstein, K. (1998). The Radioactive Boy Scout: When a teenager attempts to build a breeder reactor </w:t>
            </w:r>
            <w:hyperlink r:id="rId25" w:history="1">
              <w:r w:rsidRPr="0005173A">
                <w:rPr>
                  <w:rStyle w:val="Hyperlink"/>
                </w:rPr>
                <w:t>ht</w:t>
              </w:r>
              <w:r w:rsidRPr="00C02890">
                <w:rPr>
                  <w:rStyle w:val="Hyperlink"/>
                </w:rPr>
                <w:t>tp://harpers.org/archive/1998/11/the-radioactive-boy-scout/</w:t>
              </w:r>
            </w:hyperlink>
            <w:r>
              <w:t xml:space="preserve"> </w:t>
            </w:r>
          </w:p>
        </w:tc>
      </w:tr>
      <w:tr w:rsidR="005B4E60" w:rsidRPr="00DC7D8C" w14:paraId="54B243D1" w14:textId="77777777" w:rsidTr="00A63764">
        <w:trPr>
          <w:trHeight w:val="52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2C2AC87A" w14:textId="31F6B9C5" w:rsidR="005B4E60" w:rsidRPr="00DC7D8C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lastRenderedPageBreak/>
              <w:t xml:space="preserve">Explanation (10 min) </w:t>
            </w:r>
          </w:p>
          <w:p w14:paraId="2006ABC2" w14:textId="2B34FC44" w:rsidR="005B4E60" w:rsidRPr="00B053A0" w:rsidRDefault="00206D86" w:rsidP="0021431A">
            <w:pPr>
              <w:snapToGrid w:val="0"/>
              <w:spacing w:after="120"/>
            </w:pPr>
            <w:r>
              <w:rPr>
                <w:rFonts w:asciiTheme="minorHAnsi" w:eastAsia="Arial" w:hAnsiTheme="minorHAnsi" w:cstheme="minorHAnsi"/>
              </w:rPr>
              <w:t>Prepare a report:</w:t>
            </w:r>
            <w:r w:rsidR="00385A18">
              <w:rPr>
                <w:rFonts w:asciiTheme="minorHAnsi" w:eastAsia="Arial" w:hAnsiTheme="minorHAnsi" w:cstheme="minorHAnsi"/>
              </w:rPr>
              <w:t xml:space="preserve"> </w:t>
            </w:r>
            <w:r w:rsidR="001069D4">
              <w:rPr>
                <w:rFonts w:asciiTheme="minorHAnsi" w:eastAsia="Arial" w:hAnsiTheme="minorHAnsi" w:cstheme="minorHAnsi"/>
              </w:rPr>
              <w:t>I</w:t>
            </w:r>
            <w:r w:rsidR="00385A18" w:rsidRPr="002D1F4A">
              <w:t xml:space="preserve">dentify natural radioactivity sources </w:t>
            </w:r>
            <w:r>
              <w:t xml:space="preserve">in your local community </w:t>
            </w:r>
            <w:r w:rsidR="00385A18" w:rsidRPr="002D1F4A">
              <w:t>and possible exposure</w:t>
            </w:r>
            <w:r w:rsidR="00871C92">
              <w:t xml:space="preserve"> risks</w:t>
            </w:r>
            <w:r w:rsidR="00385A18" w:rsidRPr="002D1F4A">
              <w:t xml:space="preserve"> </w:t>
            </w:r>
            <w:r>
              <w:t>to the local population.</w:t>
            </w:r>
          </w:p>
        </w:tc>
        <w:tc>
          <w:tcPr>
            <w:tcW w:w="3510" w:type="dxa"/>
            <w:vMerge/>
          </w:tcPr>
          <w:p w14:paraId="3AF7EFAB" w14:textId="77777777" w:rsidR="005B4E60" w:rsidRPr="00DC7D8C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B4E60" w:rsidRPr="00DC7D8C" w14:paraId="7CC93F58" w14:textId="77777777" w:rsidTr="00A63764">
        <w:trPr>
          <w:trHeight w:val="52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003A81B4" w14:textId="5E52EAA3" w:rsidR="005B4E60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t>Elaboration (20 min)</w:t>
            </w:r>
          </w:p>
          <w:p w14:paraId="0B78F0D6" w14:textId="421645D6" w:rsidR="005B4E60" w:rsidRPr="00DC7D8C" w:rsidRDefault="00F32EBD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F32EBD">
              <w:rPr>
                <w:rFonts w:asciiTheme="minorHAnsi" w:hAnsiTheme="minorHAnsi" w:cstheme="minorHAnsi"/>
              </w:rPr>
              <w:t>Prepare to discuss the David Hahn incident and the danger it posed to the community. What responsibility did the local authorities have for those risks?</w:t>
            </w:r>
          </w:p>
        </w:tc>
        <w:tc>
          <w:tcPr>
            <w:tcW w:w="3510" w:type="dxa"/>
            <w:vMerge/>
          </w:tcPr>
          <w:p w14:paraId="39BC02EE" w14:textId="77777777" w:rsidR="005B4E60" w:rsidRPr="00DC7D8C" w:rsidRDefault="005B4E60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618C1" w:rsidRPr="00DC7D8C" w14:paraId="3ED7CD81" w14:textId="77777777" w:rsidTr="00B557AC">
        <w:trPr>
          <w:trHeight w:val="520"/>
        </w:trPr>
        <w:tc>
          <w:tcPr>
            <w:tcW w:w="7310" w:type="dxa"/>
            <w:gridSpan w:val="2"/>
          </w:tcPr>
          <w:p w14:paraId="492A0B62" w14:textId="77777777" w:rsidR="00D618C1" w:rsidRPr="009F7ACF" w:rsidRDefault="00D618C1" w:rsidP="0021431A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Formative Assessment: </w:t>
            </w:r>
          </w:p>
          <w:p w14:paraId="06057C06" w14:textId="6D037EFF" w:rsidR="00D618C1" w:rsidRPr="00DC7D8C" w:rsidRDefault="00D618C1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elaboration activities</w:t>
            </w:r>
          </w:p>
        </w:tc>
        <w:tc>
          <w:tcPr>
            <w:tcW w:w="3510" w:type="dxa"/>
            <w:vMerge/>
          </w:tcPr>
          <w:p w14:paraId="1B73A6EF" w14:textId="77777777" w:rsidR="00D618C1" w:rsidRPr="00DC7D8C" w:rsidRDefault="00D618C1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618C1" w:rsidRPr="00DC7D8C" w14:paraId="5BA5E22B" w14:textId="77777777" w:rsidTr="00B557AC">
        <w:trPr>
          <w:trHeight w:val="520"/>
        </w:trPr>
        <w:tc>
          <w:tcPr>
            <w:tcW w:w="7310" w:type="dxa"/>
            <w:gridSpan w:val="2"/>
          </w:tcPr>
          <w:p w14:paraId="2D4D5368" w14:textId="77777777" w:rsidR="00D618C1" w:rsidRDefault="00D618C1" w:rsidP="0021431A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Summative Assessment:</w:t>
            </w:r>
          </w:p>
          <w:p w14:paraId="4B137234" w14:textId="0A8597D3" w:rsidR="00D618C1" w:rsidRPr="001B08FA" w:rsidRDefault="00D618C1" w:rsidP="0021431A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1958C2">
              <w:rPr>
                <w:rFonts w:asciiTheme="minorHAnsi" w:hAnsiTheme="minorHAnsi" w:cstheme="minorHAnsi"/>
              </w:rPr>
              <w:t>As required by the curriculum and school system</w:t>
            </w:r>
          </w:p>
        </w:tc>
        <w:tc>
          <w:tcPr>
            <w:tcW w:w="3510" w:type="dxa"/>
            <w:vMerge/>
          </w:tcPr>
          <w:p w14:paraId="441102D1" w14:textId="77777777" w:rsidR="00D618C1" w:rsidRPr="00DC7D8C" w:rsidRDefault="00D618C1" w:rsidP="0021431A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FBB2253" w14:textId="699BB5A5" w:rsidR="00B47828" w:rsidRPr="00110B34" w:rsidRDefault="00B47828" w:rsidP="0021431A">
      <w:pPr>
        <w:snapToGrid w:val="0"/>
        <w:spacing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sectPr w:rsidR="00B47828" w:rsidRPr="00110B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8D86" w14:textId="77777777" w:rsidR="00A77173" w:rsidRDefault="00A77173" w:rsidP="00CF66C6">
      <w:pPr>
        <w:spacing w:after="0" w:line="240" w:lineRule="auto"/>
      </w:pPr>
      <w:r>
        <w:separator/>
      </w:r>
    </w:p>
  </w:endnote>
  <w:endnote w:type="continuationSeparator" w:id="0">
    <w:p w14:paraId="5DF71BEA" w14:textId="77777777" w:rsidR="00A77173" w:rsidRDefault="00A77173" w:rsidP="00CF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B45B" w14:textId="77777777" w:rsidR="00CF66C6" w:rsidRDefault="00CF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C412" w14:textId="77777777" w:rsidR="00CF66C6" w:rsidRDefault="00CF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773" w14:textId="77777777" w:rsidR="00CF66C6" w:rsidRDefault="00CF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7346" w14:textId="77777777" w:rsidR="00A77173" w:rsidRDefault="00A77173" w:rsidP="00CF66C6">
      <w:pPr>
        <w:spacing w:after="0" w:line="240" w:lineRule="auto"/>
      </w:pPr>
      <w:r>
        <w:separator/>
      </w:r>
    </w:p>
  </w:footnote>
  <w:footnote w:type="continuationSeparator" w:id="0">
    <w:p w14:paraId="2A9B2BB5" w14:textId="77777777" w:rsidR="00A77173" w:rsidRDefault="00A77173" w:rsidP="00CF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BC75" w14:textId="77777777" w:rsidR="00CF66C6" w:rsidRDefault="00CF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55A4" w14:textId="77777777" w:rsidR="00CF66C6" w:rsidRDefault="00CF6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A3B5" w14:textId="77777777" w:rsidR="00CF66C6" w:rsidRDefault="00CF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9E0"/>
    <w:multiLevelType w:val="hybridMultilevel"/>
    <w:tmpl w:val="4B72D1F6"/>
    <w:lvl w:ilvl="0" w:tplc="88C46698">
      <w:start w:val="1"/>
      <w:numFmt w:val="bullet"/>
      <w:lvlText w:val="-"/>
      <w:lvlJc w:val="left"/>
      <w:pPr>
        <w:ind w:left="1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07131400"/>
    <w:multiLevelType w:val="hybridMultilevel"/>
    <w:tmpl w:val="EA5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0A67"/>
    <w:multiLevelType w:val="hybridMultilevel"/>
    <w:tmpl w:val="4F7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0AE5"/>
    <w:multiLevelType w:val="hybridMultilevel"/>
    <w:tmpl w:val="5E042CD0"/>
    <w:lvl w:ilvl="0" w:tplc="3C76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30A2"/>
    <w:multiLevelType w:val="hybridMultilevel"/>
    <w:tmpl w:val="EF682FA0"/>
    <w:lvl w:ilvl="0" w:tplc="506807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877"/>
    <w:multiLevelType w:val="hybridMultilevel"/>
    <w:tmpl w:val="5A3080CA"/>
    <w:lvl w:ilvl="0" w:tplc="EB50165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3C6A66B2"/>
    <w:multiLevelType w:val="hybridMultilevel"/>
    <w:tmpl w:val="0A7E01C2"/>
    <w:lvl w:ilvl="0" w:tplc="97308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CBD53C4"/>
    <w:multiLevelType w:val="hybridMultilevel"/>
    <w:tmpl w:val="8DE03C36"/>
    <w:lvl w:ilvl="0" w:tplc="3D90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82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8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63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E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6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1F0"/>
    <w:multiLevelType w:val="hybridMultilevel"/>
    <w:tmpl w:val="0D4C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33536A"/>
    <w:multiLevelType w:val="multilevel"/>
    <w:tmpl w:val="C7D495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14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A1055C8"/>
    <w:multiLevelType w:val="hybridMultilevel"/>
    <w:tmpl w:val="57C21FFA"/>
    <w:lvl w:ilvl="0" w:tplc="FB884F4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60F9762C"/>
    <w:multiLevelType w:val="hybridMultilevel"/>
    <w:tmpl w:val="9A6CBDB6"/>
    <w:lvl w:ilvl="0" w:tplc="3C76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1D06"/>
    <w:multiLevelType w:val="hybridMultilevel"/>
    <w:tmpl w:val="5ACCB064"/>
    <w:lvl w:ilvl="0" w:tplc="67FC985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A435A"/>
    <w:multiLevelType w:val="hybridMultilevel"/>
    <w:tmpl w:val="B0EE385E"/>
    <w:lvl w:ilvl="0" w:tplc="E8C2DB6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6B637739"/>
    <w:multiLevelType w:val="hybridMultilevel"/>
    <w:tmpl w:val="65B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56462"/>
    <w:multiLevelType w:val="hybridMultilevel"/>
    <w:tmpl w:val="E146F72A"/>
    <w:lvl w:ilvl="0" w:tplc="5B5C2F4C">
      <w:numFmt w:val="bullet"/>
      <w:lvlText w:val="-"/>
      <w:lvlJc w:val="left"/>
      <w:pPr>
        <w:ind w:left="8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732105F2"/>
    <w:multiLevelType w:val="hybridMultilevel"/>
    <w:tmpl w:val="721C0036"/>
    <w:lvl w:ilvl="0" w:tplc="4C280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4D9C"/>
    <w:multiLevelType w:val="hybridMultilevel"/>
    <w:tmpl w:val="FD740F9E"/>
    <w:lvl w:ilvl="0" w:tplc="1C9A7F9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9"/>
  </w:num>
  <w:num w:numId="7">
    <w:abstractNumId w:val="9"/>
  </w:num>
  <w:num w:numId="8">
    <w:abstractNumId w:val="2"/>
  </w:num>
  <w:num w:numId="9">
    <w:abstractNumId w:val="3"/>
  </w:num>
  <w:num w:numId="10">
    <w:abstractNumId w:val="20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6"/>
  </w:num>
  <w:num w:numId="16">
    <w:abstractNumId w:val="18"/>
  </w:num>
  <w:num w:numId="17">
    <w:abstractNumId w:val="1"/>
  </w:num>
  <w:num w:numId="18">
    <w:abstractNumId w:val="5"/>
  </w:num>
  <w:num w:numId="19">
    <w:abstractNumId w:val="21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133DA"/>
    <w:rsid w:val="0003666F"/>
    <w:rsid w:val="00084B06"/>
    <w:rsid w:val="000A4BB8"/>
    <w:rsid w:val="000C584D"/>
    <w:rsid w:val="000F4E03"/>
    <w:rsid w:val="00101FD8"/>
    <w:rsid w:val="00105FEA"/>
    <w:rsid w:val="001069D4"/>
    <w:rsid w:val="00110B34"/>
    <w:rsid w:val="001127CA"/>
    <w:rsid w:val="00132006"/>
    <w:rsid w:val="0014242F"/>
    <w:rsid w:val="00162F74"/>
    <w:rsid w:val="00190EFA"/>
    <w:rsid w:val="001B08FA"/>
    <w:rsid w:val="001B35AD"/>
    <w:rsid w:val="001B5E51"/>
    <w:rsid w:val="001F0E7C"/>
    <w:rsid w:val="00203BCA"/>
    <w:rsid w:val="00206D86"/>
    <w:rsid w:val="0021431A"/>
    <w:rsid w:val="00220867"/>
    <w:rsid w:val="00241458"/>
    <w:rsid w:val="00247E91"/>
    <w:rsid w:val="00255752"/>
    <w:rsid w:val="00264C56"/>
    <w:rsid w:val="002757B0"/>
    <w:rsid w:val="002A5696"/>
    <w:rsid w:val="002C2009"/>
    <w:rsid w:val="002D1630"/>
    <w:rsid w:val="002D3951"/>
    <w:rsid w:val="002D4755"/>
    <w:rsid w:val="002E56E3"/>
    <w:rsid w:val="00302CCA"/>
    <w:rsid w:val="00317A79"/>
    <w:rsid w:val="00333433"/>
    <w:rsid w:val="003339FF"/>
    <w:rsid w:val="00385A18"/>
    <w:rsid w:val="003863D1"/>
    <w:rsid w:val="003E584D"/>
    <w:rsid w:val="00404BE6"/>
    <w:rsid w:val="00405299"/>
    <w:rsid w:val="00426F24"/>
    <w:rsid w:val="00443E6D"/>
    <w:rsid w:val="0045521F"/>
    <w:rsid w:val="00464345"/>
    <w:rsid w:val="004669B6"/>
    <w:rsid w:val="004738F0"/>
    <w:rsid w:val="00482E08"/>
    <w:rsid w:val="004A5DC6"/>
    <w:rsid w:val="004C0784"/>
    <w:rsid w:val="004C7495"/>
    <w:rsid w:val="004D7DE4"/>
    <w:rsid w:val="004E772D"/>
    <w:rsid w:val="00531BDC"/>
    <w:rsid w:val="00547F1D"/>
    <w:rsid w:val="00553112"/>
    <w:rsid w:val="00555095"/>
    <w:rsid w:val="00582A1A"/>
    <w:rsid w:val="005B1D1C"/>
    <w:rsid w:val="005B3B47"/>
    <w:rsid w:val="005B4E60"/>
    <w:rsid w:val="005D4ABF"/>
    <w:rsid w:val="005E7125"/>
    <w:rsid w:val="005F3434"/>
    <w:rsid w:val="005F5F10"/>
    <w:rsid w:val="005F72B9"/>
    <w:rsid w:val="006078A5"/>
    <w:rsid w:val="00647DB5"/>
    <w:rsid w:val="0065340F"/>
    <w:rsid w:val="00661C52"/>
    <w:rsid w:val="0066209A"/>
    <w:rsid w:val="00670445"/>
    <w:rsid w:val="00670DB7"/>
    <w:rsid w:val="0067201B"/>
    <w:rsid w:val="006B1EF7"/>
    <w:rsid w:val="006B32B4"/>
    <w:rsid w:val="006B4E5D"/>
    <w:rsid w:val="006D0A33"/>
    <w:rsid w:val="006D7F7A"/>
    <w:rsid w:val="006E60F5"/>
    <w:rsid w:val="00712D0D"/>
    <w:rsid w:val="007202DE"/>
    <w:rsid w:val="00742227"/>
    <w:rsid w:val="007742C2"/>
    <w:rsid w:val="007930BC"/>
    <w:rsid w:val="007C7E97"/>
    <w:rsid w:val="007D3D31"/>
    <w:rsid w:val="007E0FA2"/>
    <w:rsid w:val="008051C1"/>
    <w:rsid w:val="00810EDE"/>
    <w:rsid w:val="008243E5"/>
    <w:rsid w:val="008275A7"/>
    <w:rsid w:val="00871C92"/>
    <w:rsid w:val="008816EE"/>
    <w:rsid w:val="00881B5F"/>
    <w:rsid w:val="0089442A"/>
    <w:rsid w:val="008D5D11"/>
    <w:rsid w:val="008E3C9B"/>
    <w:rsid w:val="00914F69"/>
    <w:rsid w:val="00917B03"/>
    <w:rsid w:val="009363BE"/>
    <w:rsid w:val="009520B2"/>
    <w:rsid w:val="00953AF1"/>
    <w:rsid w:val="00963747"/>
    <w:rsid w:val="00964CFE"/>
    <w:rsid w:val="009670C0"/>
    <w:rsid w:val="00980E5F"/>
    <w:rsid w:val="009813CE"/>
    <w:rsid w:val="009862CC"/>
    <w:rsid w:val="00995B18"/>
    <w:rsid w:val="00997D0B"/>
    <w:rsid w:val="009A688D"/>
    <w:rsid w:val="009B589C"/>
    <w:rsid w:val="009C0986"/>
    <w:rsid w:val="009C48EC"/>
    <w:rsid w:val="009D269D"/>
    <w:rsid w:val="009D6CB8"/>
    <w:rsid w:val="009E2DAB"/>
    <w:rsid w:val="009F1547"/>
    <w:rsid w:val="00A01F0D"/>
    <w:rsid w:val="00A2570C"/>
    <w:rsid w:val="00A3535F"/>
    <w:rsid w:val="00A401EB"/>
    <w:rsid w:val="00A41A73"/>
    <w:rsid w:val="00A53B9E"/>
    <w:rsid w:val="00A63764"/>
    <w:rsid w:val="00A72AEE"/>
    <w:rsid w:val="00A77173"/>
    <w:rsid w:val="00A821FB"/>
    <w:rsid w:val="00A85957"/>
    <w:rsid w:val="00A954CB"/>
    <w:rsid w:val="00A963A6"/>
    <w:rsid w:val="00AA3615"/>
    <w:rsid w:val="00AA6340"/>
    <w:rsid w:val="00AE23A7"/>
    <w:rsid w:val="00AE772C"/>
    <w:rsid w:val="00AF0762"/>
    <w:rsid w:val="00B01CF1"/>
    <w:rsid w:val="00B053A0"/>
    <w:rsid w:val="00B15A20"/>
    <w:rsid w:val="00B245B0"/>
    <w:rsid w:val="00B31228"/>
    <w:rsid w:val="00B42D53"/>
    <w:rsid w:val="00B47828"/>
    <w:rsid w:val="00B557AC"/>
    <w:rsid w:val="00B6197E"/>
    <w:rsid w:val="00B64C00"/>
    <w:rsid w:val="00BD1139"/>
    <w:rsid w:val="00BD4584"/>
    <w:rsid w:val="00BE075B"/>
    <w:rsid w:val="00BE6A64"/>
    <w:rsid w:val="00C01914"/>
    <w:rsid w:val="00C072D5"/>
    <w:rsid w:val="00C207A5"/>
    <w:rsid w:val="00C20F5B"/>
    <w:rsid w:val="00C2413C"/>
    <w:rsid w:val="00C26B29"/>
    <w:rsid w:val="00C279D7"/>
    <w:rsid w:val="00C349F2"/>
    <w:rsid w:val="00C661CC"/>
    <w:rsid w:val="00C80CF6"/>
    <w:rsid w:val="00CA7F26"/>
    <w:rsid w:val="00CE6063"/>
    <w:rsid w:val="00CF66C6"/>
    <w:rsid w:val="00D22B4C"/>
    <w:rsid w:val="00D36425"/>
    <w:rsid w:val="00D432CC"/>
    <w:rsid w:val="00D618C1"/>
    <w:rsid w:val="00D8691C"/>
    <w:rsid w:val="00D91E43"/>
    <w:rsid w:val="00DA5AD9"/>
    <w:rsid w:val="00DB60D2"/>
    <w:rsid w:val="00DC2B12"/>
    <w:rsid w:val="00DC7D8C"/>
    <w:rsid w:val="00E040A3"/>
    <w:rsid w:val="00E053DD"/>
    <w:rsid w:val="00E32BD6"/>
    <w:rsid w:val="00E345A2"/>
    <w:rsid w:val="00E40364"/>
    <w:rsid w:val="00E610D7"/>
    <w:rsid w:val="00E91E49"/>
    <w:rsid w:val="00E93113"/>
    <w:rsid w:val="00EB16F9"/>
    <w:rsid w:val="00EB6ACB"/>
    <w:rsid w:val="00EC16AB"/>
    <w:rsid w:val="00EE1DB9"/>
    <w:rsid w:val="00EF7CCE"/>
    <w:rsid w:val="00F14B74"/>
    <w:rsid w:val="00F22490"/>
    <w:rsid w:val="00F32EBD"/>
    <w:rsid w:val="00F346EC"/>
    <w:rsid w:val="00F547C5"/>
    <w:rsid w:val="00F63B9B"/>
    <w:rsid w:val="00F7197F"/>
    <w:rsid w:val="00F91437"/>
    <w:rsid w:val="00F929DF"/>
    <w:rsid w:val="00FA3C12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5A2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6"/>
  </w:style>
  <w:style w:type="paragraph" w:styleId="Footer">
    <w:name w:val="footer"/>
    <w:basedOn w:val="Normal"/>
    <w:link w:val="Foot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6"/>
  </w:style>
  <w:style w:type="paragraph" w:styleId="NormalWeb">
    <w:name w:val="Normal (Web)"/>
    <w:basedOn w:val="Normal"/>
    <w:uiPriority w:val="99"/>
    <w:semiHidden/>
    <w:unhideWhenUsed/>
    <w:rsid w:val="00B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4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rt.umd.edu/" TargetMode="External"/><Relationship Id="rId18" Type="http://schemas.openxmlformats.org/officeDocument/2006/relationships/hyperlink" Target="https://nonproliferation.org/the-moscow-theater-hostage-crisis-incapacitants-and-chemical-warfar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lfercenter.org/sites/default/files/legacy/files/consequence_management_in_the_1995_sarin_attacks_on_the_japanese_subway_system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bs.org/wgbh/pages/frontline/anthrax-files/" TargetMode="External"/><Relationship Id="rId17" Type="http://schemas.openxmlformats.org/officeDocument/2006/relationships/hyperlink" Target="http://www.fas.org/irp/world/para/aum.htm" TargetMode="External"/><Relationship Id="rId25" Type="http://schemas.openxmlformats.org/officeDocument/2006/relationships/hyperlink" Target="http://harpers.org/archive/1998/11/the-radioactive-boy-scou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ffpost.com/entry/cult-wild-wild-country-netflix_n_5ab2b37de4b054d118df49c1" TargetMode="External"/><Relationship Id="rId20" Type="http://schemas.openxmlformats.org/officeDocument/2006/relationships/hyperlink" Target="http://law2.umkc.edu/faculty/projects/ftrials/mcveigh/mcveighaccount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rpers.org/archive/1998/11/the-radioactive-boy-scout/" TargetMode="External"/><Relationship Id="rId24" Type="http://schemas.openxmlformats.org/officeDocument/2006/relationships/hyperlink" Target="http://www.fas.org/irp/world/para/aum.ht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shonews.com/2012/11/16/oregon-experience-rajneeshpuram/" TargetMode="External"/><Relationship Id="rId23" Type="http://schemas.openxmlformats.org/officeDocument/2006/relationships/hyperlink" Target="https://www.oshonews.com/2012/11/16/oregon-experience-rajneeshpura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aw2.umkc.edu/faculty/projects/ftrials/mcveigh/mcveighaccount.html" TargetMode="External"/><Relationship Id="rId19" Type="http://schemas.openxmlformats.org/officeDocument/2006/relationships/hyperlink" Target="https://www.huffpost.com/entry/cult-wild-wild-country-netflix_n_5ab2b37de4b054d118df49c1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nproliferation.org/the-moscow-theater-hostage-crisis-incapacitants-and-chemical-warfare/" TargetMode="External"/><Relationship Id="rId22" Type="http://schemas.openxmlformats.org/officeDocument/2006/relationships/hyperlink" Target="http://www.pbs.org/wgbh/pages/frontline/anthrax-file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3" ma:contentTypeDescription="Create a new document." ma:contentTypeScope="" ma:versionID="b869deb0c49e12aea98ab23610495114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54639fce3e1a85c1f048761ace4fb55a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5E6BC-196A-4798-9D3F-958099D2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D88BC-2C31-4E7D-BED5-62B04D8CD3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c7a706-7bec-4999-8c1a-977904b63328"/>
    <ds:schemaRef ds:uri="http://purl.org/dc/terms/"/>
    <ds:schemaRef ds:uri="545c108c-f4e5-4c1b-a255-b200901797f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040B4A-E678-4B60-A5E0-9DD2C23A8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1242</Words>
  <Characters>6886</Characters>
  <Application>Microsoft Office Word</Application>
  <DocSecurity>0</DocSecurity>
  <Lines>191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Joseph Rafter</cp:lastModifiedBy>
  <cp:revision>43</cp:revision>
  <dcterms:created xsi:type="dcterms:W3CDTF">2021-08-21T14:58:00Z</dcterms:created>
  <dcterms:modified xsi:type="dcterms:W3CDTF">2021-10-19T16:30:00Z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